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23" w:rsidRPr="00513119" w:rsidRDefault="00C50A23" w:rsidP="00C5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513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АННОТАЦИЯ К РАБОЧЕЙ ПРОГРАММЕ ПО ЛИТЕРАТУРНОМУ ЧТЕНИЮ</w:t>
      </w:r>
    </w:p>
    <w:p w:rsidR="00C50A23" w:rsidRPr="00513119" w:rsidRDefault="00C50A23" w:rsidP="00C5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2  класс (система </w:t>
      </w:r>
      <w:proofErr w:type="spellStart"/>
      <w:r w:rsidRPr="00513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Занкова</w:t>
      </w:r>
      <w:proofErr w:type="spellEnd"/>
      <w:r w:rsidRPr="00513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)</w:t>
      </w:r>
    </w:p>
    <w:p w:rsidR="00C50A23" w:rsidRPr="00513119" w:rsidRDefault="00C50A23" w:rsidP="00C50A23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по литературному чтению для 2 класса разработана на основе Федерального государственного образовательного стандарта начального общего образования, </w:t>
      </w:r>
      <w:r w:rsidRPr="00513119">
        <w:rPr>
          <w:rFonts w:ascii="Times New Roman" w:hAnsi="Times New Roman" w:cs="Times New Roman"/>
          <w:sz w:val="24"/>
          <w:szCs w:val="28"/>
        </w:rPr>
        <w:t>на основе Примерной Министерской программы начального общего образования</w:t>
      </w:r>
      <w:r w:rsidRPr="00513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авторской программы </w:t>
      </w:r>
      <w:proofErr w:type="spellStart"/>
      <w:r w:rsidRPr="00513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В.Ю.Свиридовой</w:t>
      </w:r>
      <w:proofErr w:type="spellEnd"/>
      <w:r w:rsidRPr="00513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50A23" w:rsidRPr="00513119" w:rsidRDefault="00C50A23" w:rsidP="00C50A23">
      <w:pP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 xml:space="preserve"> Цель </w:t>
      </w:r>
      <w:proofErr w:type="spellStart"/>
      <w:r w:rsidRPr="00513119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>курса</w:t>
      </w:r>
      <w:proofErr w:type="gramStart"/>
      <w:r w:rsidRPr="00513119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:н</w:t>
      </w:r>
      <w:proofErr w:type="gramEnd"/>
      <w:r w:rsidRPr="00513119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равственно</w:t>
      </w:r>
      <w:proofErr w:type="spellEnd"/>
      <w:r w:rsidRPr="00513119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 xml:space="preserve"> – 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C50A23" w:rsidRPr="00513119" w:rsidRDefault="00C50A23" w:rsidP="00C50A23">
      <w:pP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 xml:space="preserve">Задачи курса. </w:t>
      </w:r>
    </w:p>
    <w:p w:rsidR="00C50A23" w:rsidRPr="00513119" w:rsidRDefault="00C50A23" w:rsidP="00C50A23">
      <w:pP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Формирование навыка беглого, осознанного и выразительного чтения учащимися разных видов текстов, и прежде всего художественного; совершенствование читательских навыков как основ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книгу.</w:t>
      </w:r>
    </w:p>
    <w:p w:rsidR="00C50A23" w:rsidRPr="00513119" w:rsidRDefault="00C50A23" w:rsidP="00C50A23">
      <w:pP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proofErr w:type="gramStart"/>
      <w:r w:rsidRPr="00513119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Ознакомление учащихся с основами теории литературы, способами создания художественного образа, умением извлекать из текстов информацию разного вида: от понятийной до эмоционально – образной; формирование на этой основе навыков и простейших способов самостоятельного анализа художественных произведений разных родов и жанров создание собственных текстов с использованием художественных средств.</w:t>
      </w:r>
      <w:proofErr w:type="gramEnd"/>
    </w:p>
    <w:p w:rsidR="00C50A23" w:rsidRPr="00513119" w:rsidRDefault="00C50A23" w:rsidP="00C50A23">
      <w:pP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Развитие речи учащихся через формирование умений выражать свои мысли чувства литературным языком, в разных формах устной и письменной речи и на разных уровнях самостоятельности и креативности.</w:t>
      </w:r>
    </w:p>
    <w:p w:rsidR="00C50A23" w:rsidRPr="00513119" w:rsidRDefault="00C50A23" w:rsidP="00C50A23">
      <w:pP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Формирование личности гражданина России, его нравственного сознания через осмысление, эмоциональное принятие и освоение учениками – читателями нравственных ценностей, содержащихся в художественных произведениях; развитие нравственных представлений и качеств личности ребенка и формирование нравственных понятий.</w:t>
      </w:r>
    </w:p>
    <w:p w:rsidR="00C50A23" w:rsidRPr="00513119" w:rsidRDefault="00C50A23" w:rsidP="00C50A23">
      <w:pP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2 классах на изучение курса отводится 136 ч (4 ч в неделю).</w:t>
      </w:r>
    </w:p>
    <w:p w:rsidR="00C50A23" w:rsidRPr="00513119" w:rsidRDefault="00C50A23" w:rsidP="00C50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</w:t>
      </w:r>
    </w:p>
    <w:p w:rsidR="00C50A23" w:rsidRPr="00513119" w:rsidRDefault="00C50A23" w:rsidP="00C50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50A23" w:rsidRPr="00513119" w:rsidRDefault="00C50A23" w:rsidP="00C50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13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Основные содержательные линии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5318"/>
        <w:gridCol w:w="1972"/>
      </w:tblGrid>
      <w:tr w:rsidR="00C50A23" w:rsidRPr="00513119" w:rsidTr="002D32A7">
        <w:trPr>
          <w:trHeight w:val="269"/>
        </w:trPr>
        <w:tc>
          <w:tcPr>
            <w:tcW w:w="3652" w:type="dxa"/>
            <w:vMerge w:val="restart"/>
          </w:tcPr>
          <w:p w:rsidR="00C50A23" w:rsidRPr="00513119" w:rsidRDefault="00C50A23" w:rsidP="002D32A7">
            <w:pPr>
              <w:rPr>
                <w:rFonts w:ascii="Calibri" w:eastAsia="Calibri" w:hAnsi="Calibri" w:cs="Times New Roman"/>
                <w:sz w:val="20"/>
              </w:rPr>
            </w:pPr>
            <w:r w:rsidRPr="00513119">
              <w:rPr>
                <w:rFonts w:ascii="Calibri" w:eastAsia="Calibri" w:hAnsi="Calibri" w:cs="Times New Roman"/>
                <w:sz w:val="20"/>
              </w:rPr>
              <w:t xml:space="preserve">Раздел </w:t>
            </w:r>
          </w:p>
        </w:tc>
        <w:tc>
          <w:tcPr>
            <w:tcW w:w="8080" w:type="dxa"/>
            <w:vMerge w:val="restart"/>
          </w:tcPr>
          <w:p w:rsidR="00C50A23" w:rsidRPr="00513119" w:rsidRDefault="00C50A23" w:rsidP="002D32A7">
            <w:pPr>
              <w:rPr>
                <w:rFonts w:ascii="Calibri" w:eastAsia="Calibri" w:hAnsi="Calibri" w:cs="Times New Roman"/>
                <w:sz w:val="20"/>
              </w:rPr>
            </w:pPr>
            <w:r w:rsidRPr="00513119">
              <w:rPr>
                <w:rFonts w:ascii="Calibri" w:eastAsia="Calibri" w:hAnsi="Calibri" w:cs="Times New Roman"/>
                <w:sz w:val="20"/>
              </w:rPr>
              <w:t xml:space="preserve">Содержание </w:t>
            </w:r>
          </w:p>
        </w:tc>
        <w:tc>
          <w:tcPr>
            <w:tcW w:w="2835" w:type="dxa"/>
            <w:vMerge w:val="restart"/>
          </w:tcPr>
          <w:p w:rsidR="00C50A23" w:rsidRPr="00513119" w:rsidRDefault="00C50A23" w:rsidP="002D32A7">
            <w:pPr>
              <w:rPr>
                <w:rFonts w:ascii="Calibri" w:eastAsia="Calibri" w:hAnsi="Calibri" w:cs="Times New Roman"/>
                <w:sz w:val="20"/>
              </w:rPr>
            </w:pPr>
            <w:r w:rsidRPr="00513119">
              <w:rPr>
                <w:rFonts w:ascii="Calibri" w:eastAsia="Calibri" w:hAnsi="Calibri" w:cs="Times New Roman"/>
                <w:sz w:val="20"/>
              </w:rPr>
              <w:t xml:space="preserve">Кол – </w:t>
            </w:r>
            <w:proofErr w:type="gramStart"/>
            <w:r w:rsidRPr="00513119">
              <w:rPr>
                <w:rFonts w:ascii="Calibri" w:eastAsia="Calibri" w:hAnsi="Calibri" w:cs="Times New Roman"/>
                <w:sz w:val="20"/>
              </w:rPr>
              <w:t>во</w:t>
            </w:r>
            <w:proofErr w:type="gramEnd"/>
            <w:r w:rsidRPr="00513119">
              <w:rPr>
                <w:rFonts w:ascii="Calibri" w:eastAsia="Calibri" w:hAnsi="Calibri" w:cs="Times New Roman"/>
                <w:sz w:val="20"/>
              </w:rPr>
              <w:t xml:space="preserve"> часов</w:t>
            </w:r>
          </w:p>
        </w:tc>
      </w:tr>
      <w:tr w:rsidR="00C50A23" w:rsidRPr="00513119" w:rsidTr="002D32A7">
        <w:trPr>
          <w:trHeight w:val="276"/>
        </w:trPr>
        <w:tc>
          <w:tcPr>
            <w:tcW w:w="3652" w:type="dxa"/>
            <w:vMerge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</w:pPr>
          </w:p>
        </w:tc>
        <w:tc>
          <w:tcPr>
            <w:tcW w:w="8080" w:type="dxa"/>
            <w:vMerge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</w:pPr>
          </w:p>
        </w:tc>
      </w:tr>
      <w:tr w:rsidR="00C50A23" w:rsidRPr="00513119" w:rsidTr="002D32A7">
        <w:tc>
          <w:tcPr>
            <w:tcW w:w="3652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Виды речевой деятель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proofErr w:type="spell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ности</w:t>
            </w:r>
            <w:proofErr w:type="spellEnd"/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Виды читательской деятельности</w:t>
            </w:r>
          </w:p>
        </w:tc>
        <w:tc>
          <w:tcPr>
            <w:tcW w:w="8080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proofErr w:type="spellStart"/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Аудирование</w:t>
            </w:r>
            <w:proofErr w:type="spellEnd"/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 xml:space="preserve"> </w:t>
            </w: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(слушание).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Чтение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Говорение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( культура речевого общения)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Письмо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,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культура письменной речи)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Работа с различными видами текста.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Работа с разными видами текста: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-научно-популярного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lastRenderedPageBreak/>
              <w:t>-художественные произведения</w:t>
            </w:r>
          </w:p>
        </w:tc>
        <w:tc>
          <w:tcPr>
            <w:tcW w:w="2835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и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года</w:t>
            </w:r>
          </w:p>
        </w:tc>
      </w:tr>
      <w:tr w:rsidR="00C50A23" w:rsidRPr="00513119" w:rsidTr="002D32A7">
        <w:tc>
          <w:tcPr>
            <w:tcW w:w="3652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lastRenderedPageBreak/>
              <w:t>Литературоведческая пропедевтика               (практическое освоение)</w:t>
            </w:r>
          </w:p>
        </w:tc>
        <w:tc>
          <w:tcPr>
            <w:tcW w:w="8080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Прозаическая и стихотворная речь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Малые фольклорные формы (колыбельные песни, </w:t>
            </w:r>
            <w:proofErr w:type="spell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потешки</w:t>
            </w:r>
            <w:proofErr w:type="spell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, пословицы и поговорки, загадки)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Сказки (о животных, бытовые, волшебные).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Литературная (авторская) сказка.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Рассказы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Стихотворение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136ч</w:t>
            </w: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.</w:t>
            </w:r>
          </w:p>
        </w:tc>
      </w:tr>
      <w:tr w:rsidR="00C50A23" w:rsidRPr="00513119" w:rsidTr="002D32A7">
        <w:tc>
          <w:tcPr>
            <w:tcW w:w="3652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Творческая деятельность учащихся 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( 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на основе литературных произведений)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Творческая деятельность учащихся 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( 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на основе литературных произведений)</w:t>
            </w:r>
          </w:p>
        </w:tc>
        <w:tc>
          <w:tcPr>
            <w:tcW w:w="8080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Интерпретация текста литературного произведения в творческой деятельности учащихся: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- чтение по ролям, 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-</w:t>
            </w:r>
            <w:proofErr w:type="spell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и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нсценирование</w:t>
            </w:r>
            <w:proofErr w:type="spell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,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- устное словесное рисование,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-работа 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с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деформированным текстом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,</w:t>
            </w:r>
            <w:proofErr w:type="gramEnd"/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последовательности событий: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создание собственного текста на основе художественного 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про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_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изведения (текст по аналогии),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репродукций картин художников, по серии иллюстраций к произведению или на основе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личного опыта.</w:t>
            </w:r>
          </w:p>
        </w:tc>
        <w:tc>
          <w:tcPr>
            <w:tcW w:w="2835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В течени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и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года</w:t>
            </w:r>
          </w:p>
        </w:tc>
      </w:tr>
      <w:tr w:rsidR="00C50A23" w:rsidRPr="00513119" w:rsidTr="002D32A7">
        <w:tc>
          <w:tcPr>
            <w:tcW w:w="3652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Круг детского чтения</w:t>
            </w:r>
          </w:p>
        </w:tc>
        <w:tc>
          <w:tcPr>
            <w:tcW w:w="8080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-Произведения устного народного творчества,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-историческая, при_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фантастическая, научно-популярная, </w:t>
            </w:r>
            <w:proofErr w:type="spell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справочно</w:t>
            </w:r>
            <w:proofErr w:type="spell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_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энциклопедическая литература;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детские периодические издания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фольклор разных народов, </w:t>
            </w:r>
          </w:p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произведения о Родине, природе, детях, братьях наших меньших, добре и зле, юмористические произведения.</w:t>
            </w:r>
          </w:p>
        </w:tc>
        <w:tc>
          <w:tcPr>
            <w:tcW w:w="2835" w:type="dxa"/>
          </w:tcPr>
          <w:p w:rsidR="00C50A23" w:rsidRPr="00513119" w:rsidRDefault="00C50A23" w:rsidP="002D32A7">
            <w:pPr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</w:pPr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В течени</w:t>
            </w:r>
            <w:proofErr w:type="gramStart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>и</w:t>
            </w:r>
            <w:proofErr w:type="gramEnd"/>
            <w:r w:rsidRPr="00513119">
              <w:rPr>
                <w:rFonts w:ascii="Times New Roman" w:eastAsia="Times New Roman" w:hAnsi="Times New Roman" w:cs="Times New Roman"/>
                <w:bCs/>
                <w:spacing w:val="-1"/>
                <w:szCs w:val="24"/>
                <w:lang w:eastAsia="ru-RU"/>
              </w:rPr>
              <w:t xml:space="preserve"> года</w:t>
            </w:r>
          </w:p>
        </w:tc>
      </w:tr>
    </w:tbl>
    <w:p w:rsidR="00C50A23" w:rsidRPr="00513119" w:rsidRDefault="00C50A23" w:rsidP="00C50A23">
      <w:pPr>
        <w:spacing w:after="0"/>
        <w:rPr>
          <w:rFonts w:ascii="Times New Roman" w:eastAsia="Times New Roman" w:hAnsi="Times New Roman" w:cs="Times New Roman"/>
          <w:b/>
          <w:bCs/>
          <w:spacing w:val="-1"/>
          <w:szCs w:val="24"/>
          <w:lang w:eastAsia="ru-RU"/>
        </w:rPr>
      </w:pPr>
    </w:p>
    <w:p w:rsidR="00C50A23" w:rsidRPr="00513119" w:rsidRDefault="00C50A23" w:rsidP="00C50A23">
      <w:pPr>
        <w:rPr>
          <w:rFonts w:ascii="Calibri" w:eastAsia="Times New Roman" w:hAnsi="Calibri" w:cs="Times New Roman"/>
          <w:szCs w:val="24"/>
          <w:lang w:eastAsia="ru-RU"/>
        </w:rPr>
      </w:pPr>
    </w:p>
    <w:p w:rsidR="00C50A23" w:rsidRPr="00513119" w:rsidRDefault="00C50A23" w:rsidP="00C50A2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0A23" w:rsidRPr="00513119" w:rsidRDefault="00C50A23" w:rsidP="00C50A2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0A23" w:rsidRPr="00513119" w:rsidRDefault="00C50A23" w:rsidP="00C50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15A62" w:rsidRDefault="00015A62"/>
    <w:sectPr w:rsidR="00015A62" w:rsidSect="00C50A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B"/>
    <w:rsid w:val="00015A62"/>
    <w:rsid w:val="00C50A23"/>
    <w:rsid w:val="00F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Балаболова</dc:creator>
  <cp:keywords/>
  <dc:description/>
  <cp:lastModifiedBy>Балаболова</cp:lastModifiedBy>
  <cp:revision>2</cp:revision>
  <dcterms:created xsi:type="dcterms:W3CDTF">2017-03-29T06:35:00Z</dcterms:created>
  <dcterms:modified xsi:type="dcterms:W3CDTF">2017-03-29T06:35:00Z</dcterms:modified>
</cp:coreProperties>
</file>